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DE" w:rsidRDefault="00466BDE" w:rsidP="00466BDE">
      <w:pPr>
        <w:spacing w:after="0"/>
        <w:ind w:firstLine="709"/>
        <w:jc w:val="center"/>
        <w:rPr>
          <w:rFonts w:ascii="Times New Roman" w:hAnsi="Times New Roman" w:cs="Times New Roman"/>
          <w:b/>
        </w:rPr>
      </w:pPr>
      <w:r>
        <w:rPr>
          <w:rFonts w:ascii="Times New Roman" w:hAnsi="Times New Roman" w:cs="Times New Roman"/>
          <w:b/>
        </w:rPr>
        <w:t>Тема: «</w:t>
      </w:r>
      <w:r w:rsidRPr="00466BDE">
        <w:rPr>
          <w:rFonts w:ascii="Times New Roman" w:hAnsi="Times New Roman" w:cs="Times New Roman"/>
          <w:b/>
        </w:rPr>
        <w:t xml:space="preserve">Особенности работы с детьми </w:t>
      </w:r>
      <w:proofErr w:type="spellStart"/>
      <w:r w:rsidRPr="00466BDE">
        <w:rPr>
          <w:rFonts w:ascii="Times New Roman" w:hAnsi="Times New Roman" w:cs="Times New Roman"/>
          <w:b/>
        </w:rPr>
        <w:t>девиантного</w:t>
      </w:r>
      <w:proofErr w:type="spellEnd"/>
      <w:r w:rsidRPr="00466BDE">
        <w:rPr>
          <w:rFonts w:ascii="Times New Roman" w:hAnsi="Times New Roman" w:cs="Times New Roman"/>
          <w:b/>
        </w:rPr>
        <w:t xml:space="preserve"> поведения</w:t>
      </w:r>
      <w:r>
        <w:rPr>
          <w:rFonts w:ascii="Times New Roman" w:hAnsi="Times New Roman" w:cs="Times New Roman"/>
          <w:b/>
        </w:rPr>
        <w:t>»</w:t>
      </w:r>
    </w:p>
    <w:p w:rsidR="00466BDE" w:rsidRPr="00466BDE" w:rsidRDefault="00466BDE" w:rsidP="00466BDE">
      <w:pPr>
        <w:spacing w:after="0"/>
        <w:ind w:firstLine="709"/>
        <w:jc w:val="center"/>
        <w:rPr>
          <w:rFonts w:ascii="Times New Roman" w:hAnsi="Times New Roman" w:cs="Times New Roman"/>
          <w:b/>
        </w:rPr>
      </w:pPr>
    </w:p>
    <w:p w:rsidR="00466BDE" w:rsidRPr="00466BDE" w:rsidRDefault="00466BDE" w:rsidP="00466BDE">
      <w:pPr>
        <w:spacing w:after="0"/>
        <w:ind w:firstLine="709"/>
        <w:jc w:val="both"/>
        <w:rPr>
          <w:rFonts w:ascii="Times New Roman" w:hAnsi="Times New Roman" w:cs="Times New Roman"/>
        </w:rPr>
      </w:pPr>
      <w:r w:rsidRPr="00466BDE">
        <w:rPr>
          <w:rFonts w:ascii="Times New Roman" w:hAnsi="Times New Roman" w:cs="Times New Roman"/>
        </w:rPr>
        <w:t>Отклоняющимся (</w:t>
      </w:r>
      <w:proofErr w:type="spellStart"/>
      <w:r w:rsidRPr="00466BDE">
        <w:rPr>
          <w:rFonts w:ascii="Times New Roman" w:hAnsi="Times New Roman" w:cs="Times New Roman"/>
        </w:rPr>
        <w:t>девиантным</w:t>
      </w:r>
      <w:proofErr w:type="spellEnd"/>
      <w:r w:rsidRPr="00466BDE">
        <w:rPr>
          <w:rFonts w:ascii="Times New Roman" w:hAnsi="Times New Roman" w:cs="Times New Roman"/>
        </w:rPr>
        <w:t>) поведением принято называть социальное поведение, не соответствующее установившимся в данном обществе нормам (</w:t>
      </w:r>
      <w:proofErr w:type="gramStart"/>
      <w:r w:rsidRPr="00466BDE">
        <w:rPr>
          <w:rFonts w:ascii="Times New Roman" w:hAnsi="Times New Roman" w:cs="Times New Roman"/>
        </w:rPr>
        <w:t>Невский</w:t>
      </w:r>
      <w:proofErr w:type="gramEnd"/>
      <w:r w:rsidRPr="00466BDE">
        <w:rPr>
          <w:rFonts w:ascii="Times New Roman" w:hAnsi="Times New Roman" w:cs="Times New Roman"/>
        </w:rPr>
        <w:t xml:space="preserve"> И.А.). Известный социолог И.С. Кон уточняет определение </w:t>
      </w:r>
      <w:proofErr w:type="spellStart"/>
      <w:r w:rsidRPr="00466BDE">
        <w:rPr>
          <w:rFonts w:ascii="Times New Roman" w:hAnsi="Times New Roman" w:cs="Times New Roman"/>
        </w:rPr>
        <w:t>девиантного</w:t>
      </w:r>
      <w:proofErr w:type="spellEnd"/>
      <w:r w:rsidRPr="00466BDE">
        <w:rPr>
          <w:rFonts w:ascii="Times New Roman" w:hAnsi="Times New Roman" w:cs="Times New Roman"/>
        </w:rPr>
        <w:t xml:space="preserve"> поведения, рассматривая его как систему поступков, отклоняющихся от общепринятой или подразумеваемой нормы, будь то нормы психического здоровья, права, культуры и морали.</w:t>
      </w:r>
    </w:p>
    <w:p w:rsidR="00466BDE" w:rsidRPr="00466BDE" w:rsidRDefault="00466BDE" w:rsidP="00466BDE">
      <w:pPr>
        <w:spacing w:after="0"/>
        <w:ind w:firstLine="709"/>
        <w:jc w:val="both"/>
        <w:rPr>
          <w:rFonts w:ascii="Times New Roman" w:hAnsi="Times New Roman" w:cs="Times New Roman"/>
        </w:rPr>
      </w:pPr>
      <w:proofErr w:type="gramStart"/>
      <w:r w:rsidRPr="00466BDE">
        <w:rPr>
          <w:rFonts w:ascii="Times New Roman" w:hAnsi="Times New Roman" w:cs="Times New Roman"/>
        </w:rPr>
        <w:t xml:space="preserve">С.А. </w:t>
      </w:r>
      <w:proofErr w:type="spellStart"/>
      <w:r w:rsidRPr="00466BDE">
        <w:rPr>
          <w:rFonts w:ascii="Times New Roman" w:hAnsi="Times New Roman" w:cs="Times New Roman"/>
        </w:rPr>
        <w:t>Беличева</w:t>
      </w:r>
      <w:proofErr w:type="spellEnd"/>
      <w:r w:rsidRPr="00466BDE">
        <w:rPr>
          <w:rFonts w:ascii="Times New Roman" w:hAnsi="Times New Roman" w:cs="Times New Roman"/>
        </w:rPr>
        <w:t xml:space="preserve"> классифицирует социальные отклонения в </w:t>
      </w:r>
      <w:proofErr w:type="spellStart"/>
      <w:r w:rsidRPr="00466BDE">
        <w:rPr>
          <w:rFonts w:ascii="Times New Roman" w:hAnsi="Times New Roman" w:cs="Times New Roman"/>
        </w:rPr>
        <w:t>девиантном</w:t>
      </w:r>
      <w:proofErr w:type="spellEnd"/>
      <w:r w:rsidRPr="00466BDE">
        <w:rPr>
          <w:rFonts w:ascii="Times New Roman" w:hAnsi="Times New Roman" w:cs="Times New Roman"/>
        </w:rPr>
        <w:t xml:space="preserve"> поведении следующим образом: 1.социальные отклонения корыстной ориентации: правонарушения, проступки, связанные со стремлением получить материальную, денежную, имущественную выгоду (хищения, кражи, спекуляция, протекция, мошенничество и др.); 2.агрессивные ориентации: действия, направленные против личности (оскорбление, хулиганство, побои, убийства, изнасилования);</w:t>
      </w:r>
      <w:proofErr w:type="gramEnd"/>
      <w:r w:rsidRPr="00466BDE">
        <w:rPr>
          <w:rFonts w:ascii="Times New Roman" w:hAnsi="Times New Roman" w:cs="Times New Roman"/>
        </w:rPr>
        <w:t xml:space="preserve"> 3.социально-пассивного типа ориентации: стремление уйти от активного образа жизни, уклониться от гражданских обязанностей, нежелание решать личные и социальные проблемы (уклонение от работы, учебы, бродяжничество, алкоголизм, наркомания, токсикомания, суицид). Таким образом, асоциальное поведение, различающееся и содержанием, и целевой направленностью, может проявляться в различных социальных отклонениях: от нарушений норм морали до правонарушений и преступлений. Асоциальные проявления выражаются не только во внешней поведенческой стороне, но и в деформации внутренней регуляции поведения: социальных нравственных ориентации и представлений.</w:t>
      </w:r>
    </w:p>
    <w:p w:rsidR="00466BDE" w:rsidRPr="00466BDE" w:rsidRDefault="00466BDE" w:rsidP="00466BDE">
      <w:pPr>
        <w:spacing w:after="0"/>
        <w:ind w:firstLine="709"/>
        <w:jc w:val="both"/>
        <w:rPr>
          <w:rFonts w:ascii="Times New Roman" w:hAnsi="Times New Roman" w:cs="Times New Roman"/>
        </w:rPr>
      </w:pPr>
      <w:r w:rsidRPr="00466BDE">
        <w:rPr>
          <w:rFonts w:ascii="Times New Roman" w:hAnsi="Times New Roman" w:cs="Times New Roman"/>
        </w:rPr>
        <w:t>Под отклонениями в поведении детей и подростков понимаются такие его особенности и их проявления, которые не только обращают на себя внимание, но и настораживают родителей, учителей, общественность. Эти особенности поведения не только свидетельствуют об отклонениях от общепринятых норм, требований, но и несут в себе зачатки, истоки будущих проступков, нарушений нравственных, социальных, правовых норм, требований закона, представляют собой потенциальную угрозу субъекту поведения, развитию его личности, окружающим людям и обществу в целом. Отдельные поступки значимы не сами по себе, а лишь в связи с тем, какие особенности личности, тенденции их развития за ними скрываются. Следовательно, придавая поступкам, поведению ребенка, подростка ту или иную направленность, содержание, значимость, общественность тем самым оказывает произвольное, целенаправленное влияние на развитие этих процессов или механизмов, лежащих в основе нравственных и иных личных свойств и качеств ребенка. Или, наоборот, препятствуя тем или иным поступкам, поведению, значимые в жизни подростка взрослые, создают помехи, задерживают развитие соответствующих свойств и качеств личности ребенка (</w:t>
      </w:r>
      <w:proofErr w:type="gramStart"/>
      <w:r w:rsidRPr="00466BDE">
        <w:rPr>
          <w:rFonts w:ascii="Times New Roman" w:hAnsi="Times New Roman" w:cs="Times New Roman"/>
        </w:rPr>
        <w:t>Невский</w:t>
      </w:r>
      <w:proofErr w:type="gramEnd"/>
      <w:r w:rsidRPr="00466BDE">
        <w:rPr>
          <w:rFonts w:ascii="Times New Roman" w:hAnsi="Times New Roman" w:cs="Times New Roman"/>
        </w:rPr>
        <w:t xml:space="preserve"> И.А., 1993). Отклоняющееся поведение детей и подростков, с одной стороны, может рассматриваться как симптом, сигнал, признак зарождения и развития (тенденция) соответствующих особенностей личности, с другой стороны, выступать в качестве проводника воспитательного влияния на развитие личности, средства ее формирования или целенаправленного воздействия на ее формирование (т.е. воспитательного средства). Рассматривая поведение как феномен, свидетельствующий о </w:t>
      </w:r>
      <w:proofErr w:type="gramStart"/>
      <w:r w:rsidRPr="00466BDE">
        <w:rPr>
          <w:rFonts w:ascii="Times New Roman" w:hAnsi="Times New Roman" w:cs="Times New Roman"/>
        </w:rPr>
        <w:t>том</w:t>
      </w:r>
      <w:proofErr w:type="gramEnd"/>
      <w:r w:rsidRPr="00466BDE">
        <w:rPr>
          <w:rFonts w:ascii="Times New Roman" w:hAnsi="Times New Roman" w:cs="Times New Roman"/>
        </w:rPr>
        <w:t xml:space="preserve"> или ином состоянии личности, тенденции ее развития, необходимо помнить, что одни и те же внешне сходные особенности поведения могут свидетельствовать о разных процессах, происходящих в психике индивида, и наоборот. Поэтому, квалифицируя ту или иную особенность поведения ученика как отклонение, стоит, прежде всего, учитывать условия, стабильность, частоту его проявления, особенности личности, характер, возраст и многое другое. И только после этого выносить то или иное суждение или тем более определять меру воздействия. Совершается грубейшая педагогическая ошибка, чреватая неприятными последствиями. Угодные или удобные по каким-либо причинам особенности поведения ученика (услужливость, не критичность, внимательность к учителю, готовность поступить ожидаемым образом и т.п.) расцениваются педагогом как положительные, поощряются им, а подросток преподносится классу в качестве социального образца для подражания. При этом педагог не только не видит, а буквально культивирует у этого ребёнка </w:t>
      </w:r>
      <w:proofErr w:type="gramStart"/>
      <w:r w:rsidRPr="00466BDE">
        <w:rPr>
          <w:rFonts w:ascii="Times New Roman" w:hAnsi="Times New Roman" w:cs="Times New Roman"/>
        </w:rPr>
        <w:t>приспособленчество</w:t>
      </w:r>
      <w:proofErr w:type="gramEnd"/>
      <w:r w:rsidRPr="00466BDE">
        <w:rPr>
          <w:rFonts w:ascii="Times New Roman" w:hAnsi="Times New Roman" w:cs="Times New Roman"/>
        </w:rPr>
        <w:t>, угодливость, конформизм и другие отрицательные особенности.</w:t>
      </w:r>
    </w:p>
    <w:p w:rsidR="00466BDE" w:rsidRPr="00466BDE" w:rsidRDefault="00466BDE" w:rsidP="00466BDE">
      <w:pPr>
        <w:spacing w:after="0"/>
        <w:ind w:firstLine="709"/>
        <w:jc w:val="both"/>
        <w:rPr>
          <w:rFonts w:ascii="Times New Roman" w:hAnsi="Times New Roman" w:cs="Times New Roman"/>
        </w:rPr>
      </w:pPr>
      <w:r w:rsidRPr="00466BDE">
        <w:rPr>
          <w:rFonts w:ascii="Times New Roman" w:hAnsi="Times New Roman" w:cs="Times New Roman"/>
        </w:rPr>
        <w:t xml:space="preserve">Проявления отклонения в поведении детей и подростков, их нравственном и социальном развитии могут быть самыми различными в зависимости от индивидуальных особенностей и личностных проявлений, конкретных условий и обстоятельств жизни и деятельности. Если </w:t>
      </w:r>
      <w:r w:rsidRPr="00466BDE">
        <w:rPr>
          <w:rFonts w:ascii="Times New Roman" w:hAnsi="Times New Roman" w:cs="Times New Roman"/>
        </w:rPr>
        <w:lastRenderedPageBreak/>
        <w:t>ситуации часто повторяются, наслаиваются, реакции закрепляются, возникают устойчивые психологические образования (комплексы), приводящие к развитию того или иного типа поведения. Так формируется активно-приспособительное или пассивно-приспособительное поведение: деструктивно-агрессивное, направленное на революционную перестройку, изменение деятельности группы и своего собственного поведения в ней; деструктивно-компенсаторное, когда перестройка деятельности группы и своего поведения сопровождается и закрепляется крупной уступкой ее требованиям. Особое место занимает компенсаторно-иллюзорная форма поведения, когда неудовлетворение потребности и притязания, устойчивый психологический дискомфорт подростка находят выход в искусственном возбуждении, опьянении, одурманивании себя расторможенностью общения, музыкой, танцами, никотином, алкоголем, наркотиками, токсическими и лекарственными веществами. По сути дела, речь идет о компенсаторном поведении, которое выражается в крайних формах конформизма или нонконформизма. Дети и подростки с отклоняющимся поведением, как правило, оказываются трудными в общении. Чтобы установить с ними контакт для любой последующей работы, педагогу требуется приложить довольно много усилий, которые могут оказаться бесплодными.</w:t>
      </w:r>
    </w:p>
    <w:p w:rsidR="00466BDE" w:rsidRPr="00466BDE" w:rsidRDefault="00466BDE" w:rsidP="00466BDE">
      <w:pPr>
        <w:spacing w:after="0"/>
        <w:ind w:firstLine="709"/>
        <w:jc w:val="both"/>
        <w:rPr>
          <w:rFonts w:ascii="Times New Roman" w:hAnsi="Times New Roman" w:cs="Times New Roman"/>
        </w:rPr>
      </w:pPr>
      <w:r w:rsidRPr="00466BDE">
        <w:rPr>
          <w:rFonts w:ascii="Times New Roman" w:hAnsi="Times New Roman" w:cs="Times New Roman"/>
        </w:rPr>
        <w:t xml:space="preserve">Профессиональная помощь предполагает инициацию контакта, вызывание и усиление у подростка потребности в продолжение общения. Одним словом, контакт – как доверительные отношения, положительно переживаемое психическое состояние, как инструмент исследования, изучения и коррекции. Эффективность контакта зависит от того, отвечает ли педагог, работающий с подростком, определённым требованиям. Для успеха во взаимодействии необходимо быть настроенным на «юношескую волну», обладать определённой симпатией к подростку, искренним интересом к его жизни, мечтам, тревогам. При этом, как подчёркивает А.Е. </w:t>
      </w:r>
      <w:proofErr w:type="spellStart"/>
      <w:r w:rsidRPr="00466BDE">
        <w:rPr>
          <w:rFonts w:ascii="Times New Roman" w:hAnsi="Times New Roman" w:cs="Times New Roman"/>
        </w:rPr>
        <w:t>Личко</w:t>
      </w:r>
      <w:proofErr w:type="spellEnd"/>
      <w:r w:rsidRPr="00466BDE">
        <w:rPr>
          <w:rFonts w:ascii="Times New Roman" w:hAnsi="Times New Roman" w:cs="Times New Roman"/>
        </w:rPr>
        <w:t xml:space="preserve">, педагог должен обладать большой гибкостью – уметь быстро переходить в нужный момент от свободного общения к директивному руководству, от совета к наставлению, от терпеливого выслушивания к активному оспариванию, а от него к сопереживанию. Умение сопереживать является важным требованием, предъявляемым к педагогу, работающему с детьми, подростками. Формально-нейтральное отношение, нарочитая объективность, недостаток сопереживания легко могут быть </w:t>
      </w:r>
      <w:proofErr w:type="gramStart"/>
      <w:r w:rsidRPr="00466BDE">
        <w:rPr>
          <w:rFonts w:ascii="Times New Roman" w:hAnsi="Times New Roman" w:cs="Times New Roman"/>
        </w:rPr>
        <w:t>расценены</w:t>
      </w:r>
      <w:proofErr w:type="gramEnd"/>
      <w:r w:rsidRPr="00466BDE">
        <w:rPr>
          <w:rFonts w:ascii="Times New Roman" w:hAnsi="Times New Roman" w:cs="Times New Roman"/>
        </w:rPr>
        <w:t xml:space="preserve"> подростком как безразличие, холодность или даже эмоциональное отвержение. Информацию он может получить и из других источников, а здесь для него важнее эмоциональный контакт. Выражение «меня не понимают» в языке подростка означает, что он не находит сопереживания. Однако эмоциональные реакции педагога, его высказывания, ободрения в процессе работы не должны сопровождаться утратой дистанции, приводить к фамильярности в общении.</w:t>
      </w:r>
    </w:p>
    <w:p w:rsidR="00466BDE" w:rsidRPr="00466BDE" w:rsidRDefault="00466BDE" w:rsidP="00466BDE">
      <w:pPr>
        <w:spacing w:after="0"/>
        <w:ind w:firstLine="709"/>
        <w:jc w:val="both"/>
        <w:rPr>
          <w:rFonts w:ascii="Times New Roman" w:hAnsi="Times New Roman" w:cs="Times New Roman"/>
        </w:rPr>
      </w:pPr>
      <w:r w:rsidRPr="00466BDE">
        <w:rPr>
          <w:rFonts w:ascii="Times New Roman" w:hAnsi="Times New Roman" w:cs="Times New Roman"/>
        </w:rPr>
        <w:t xml:space="preserve">Итак, </w:t>
      </w:r>
      <w:proofErr w:type="spellStart"/>
      <w:r w:rsidRPr="00466BDE">
        <w:rPr>
          <w:rFonts w:ascii="Times New Roman" w:hAnsi="Times New Roman" w:cs="Times New Roman"/>
        </w:rPr>
        <w:t>девиантное</w:t>
      </w:r>
      <w:proofErr w:type="spellEnd"/>
      <w:r w:rsidRPr="00466BDE">
        <w:rPr>
          <w:rFonts w:ascii="Times New Roman" w:hAnsi="Times New Roman" w:cs="Times New Roman"/>
        </w:rPr>
        <w:t xml:space="preserve"> поведение детей и подростков – явление комплексное и сложное. Оно может иметь внешние и внутренние причины. </w:t>
      </w:r>
      <w:proofErr w:type="spellStart"/>
      <w:r w:rsidRPr="00466BDE">
        <w:rPr>
          <w:rFonts w:ascii="Times New Roman" w:hAnsi="Times New Roman" w:cs="Times New Roman"/>
        </w:rPr>
        <w:t>Девиантное</w:t>
      </w:r>
      <w:proofErr w:type="spellEnd"/>
      <w:r w:rsidRPr="00466BDE">
        <w:rPr>
          <w:rFonts w:ascii="Times New Roman" w:hAnsi="Times New Roman" w:cs="Times New Roman"/>
        </w:rPr>
        <w:t xml:space="preserve"> поведение связано с индивидуально-типологическими особенностями личности, которые создают благоприятную либо неблагоприятную основу для воздействия негативных внешних, социальных (</w:t>
      </w:r>
      <w:proofErr w:type="spellStart"/>
      <w:r w:rsidRPr="00466BDE">
        <w:rPr>
          <w:rFonts w:ascii="Times New Roman" w:hAnsi="Times New Roman" w:cs="Times New Roman"/>
        </w:rPr>
        <w:t>социокультурные</w:t>
      </w:r>
      <w:proofErr w:type="spellEnd"/>
      <w:r w:rsidRPr="00466BDE">
        <w:rPr>
          <w:rFonts w:ascii="Times New Roman" w:hAnsi="Times New Roman" w:cs="Times New Roman"/>
        </w:rPr>
        <w:t xml:space="preserve"> нормы, традиции) и внутренних (ценностные ориентации, установки, потребности и т.д.) факторов. Возникая на уровне ситуативных поведенческих реакций при определенном сочетании указанных факторов, </w:t>
      </w:r>
      <w:proofErr w:type="spellStart"/>
      <w:r w:rsidRPr="00466BDE">
        <w:rPr>
          <w:rFonts w:ascii="Times New Roman" w:hAnsi="Times New Roman" w:cs="Times New Roman"/>
        </w:rPr>
        <w:t>девиантное</w:t>
      </w:r>
      <w:proofErr w:type="spellEnd"/>
      <w:r w:rsidRPr="00466BDE">
        <w:rPr>
          <w:rFonts w:ascii="Times New Roman" w:hAnsi="Times New Roman" w:cs="Times New Roman"/>
        </w:rPr>
        <w:t xml:space="preserve"> поведение, закрепляясь, приводит к устойчивым формам отклонений в поведении. При этом складывается </w:t>
      </w:r>
      <w:proofErr w:type="spellStart"/>
      <w:r w:rsidRPr="00466BDE">
        <w:rPr>
          <w:rFonts w:ascii="Times New Roman" w:hAnsi="Times New Roman" w:cs="Times New Roman"/>
        </w:rPr>
        <w:t>дезадаптивное</w:t>
      </w:r>
      <w:proofErr w:type="spellEnd"/>
      <w:r w:rsidRPr="00466BDE">
        <w:rPr>
          <w:rFonts w:ascii="Times New Roman" w:hAnsi="Times New Roman" w:cs="Times New Roman"/>
        </w:rPr>
        <w:t xml:space="preserve"> поведение детей и подростков, которое осложняет их социализацию в обществе в целом. Работа педагога с </w:t>
      </w:r>
      <w:proofErr w:type="spellStart"/>
      <w:r w:rsidRPr="00466BDE">
        <w:rPr>
          <w:rFonts w:ascii="Times New Roman" w:hAnsi="Times New Roman" w:cs="Times New Roman"/>
        </w:rPr>
        <w:t>девиантными</w:t>
      </w:r>
      <w:proofErr w:type="spellEnd"/>
      <w:r w:rsidRPr="00466BDE">
        <w:rPr>
          <w:rFonts w:ascii="Times New Roman" w:hAnsi="Times New Roman" w:cs="Times New Roman"/>
        </w:rPr>
        <w:t xml:space="preserve"> детьми и подростками должна основываться как на симптоматическом подходе (работа с конкретными симптомами отклонений), так и каузальном, т.е. профилактическом подходе (снятие причин, факторов и условий, их провоцирующих). Особое значение в силу возрастной динамики отклоняющегося поведения приобретает ранняя профилактика отклонений в поведении детей и подростков.</w:t>
      </w:r>
    </w:p>
    <w:p w:rsidR="00466BDE" w:rsidRPr="00466BDE" w:rsidRDefault="00466BDE" w:rsidP="00466BDE">
      <w:pPr>
        <w:spacing w:after="0"/>
        <w:ind w:firstLine="709"/>
        <w:jc w:val="both"/>
        <w:rPr>
          <w:rFonts w:ascii="Times New Roman" w:hAnsi="Times New Roman" w:cs="Times New Roman"/>
        </w:rPr>
      </w:pPr>
    </w:p>
    <w:p w:rsidR="00466BDE" w:rsidRPr="00466BDE" w:rsidRDefault="00466BDE" w:rsidP="00466BDE">
      <w:pPr>
        <w:spacing w:after="0"/>
        <w:ind w:firstLine="709"/>
        <w:jc w:val="both"/>
        <w:rPr>
          <w:rFonts w:ascii="Times New Roman" w:hAnsi="Times New Roman" w:cs="Times New Roman"/>
          <w:b/>
        </w:rPr>
      </w:pPr>
      <w:r w:rsidRPr="00466BDE">
        <w:rPr>
          <w:rFonts w:ascii="Times New Roman" w:hAnsi="Times New Roman" w:cs="Times New Roman"/>
          <w:b/>
        </w:rPr>
        <w:t>Список литературы:</w:t>
      </w:r>
    </w:p>
    <w:p w:rsidR="00466BDE" w:rsidRPr="00466BDE" w:rsidRDefault="00466BDE" w:rsidP="00466BDE">
      <w:pPr>
        <w:spacing w:after="0"/>
        <w:ind w:firstLine="709"/>
        <w:jc w:val="both"/>
        <w:rPr>
          <w:rFonts w:ascii="Times New Roman" w:hAnsi="Times New Roman" w:cs="Times New Roman"/>
        </w:rPr>
      </w:pPr>
      <w:proofErr w:type="spellStart"/>
      <w:r w:rsidRPr="00466BDE">
        <w:rPr>
          <w:rFonts w:ascii="Times New Roman" w:hAnsi="Times New Roman" w:cs="Times New Roman"/>
        </w:rPr>
        <w:t>Беличева</w:t>
      </w:r>
      <w:proofErr w:type="spellEnd"/>
      <w:r w:rsidRPr="00466BDE">
        <w:rPr>
          <w:rFonts w:ascii="Times New Roman" w:hAnsi="Times New Roman" w:cs="Times New Roman"/>
        </w:rPr>
        <w:t xml:space="preserve"> С. А. Основы превентивной психологии. – М.: Редакционно-издательский центр консорциума «Социальное здоровье России», 1993. -199 </w:t>
      </w:r>
      <w:proofErr w:type="gramStart"/>
      <w:r w:rsidRPr="00466BDE">
        <w:rPr>
          <w:rFonts w:ascii="Times New Roman" w:hAnsi="Times New Roman" w:cs="Times New Roman"/>
        </w:rPr>
        <w:t>с</w:t>
      </w:r>
      <w:proofErr w:type="gramEnd"/>
      <w:r w:rsidRPr="00466BDE">
        <w:rPr>
          <w:rFonts w:ascii="Times New Roman" w:hAnsi="Times New Roman" w:cs="Times New Roman"/>
        </w:rPr>
        <w:t>.</w:t>
      </w:r>
    </w:p>
    <w:p w:rsidR="00466BDE" w:rsidRPr="00466BDE" w:rsidRDefault="00466BDE" w:rsidP="00466BDE">
      <w:pPr>
        <w:spacing w:after="0"/>
        <w:ind w:firstLine="709"/>
        <w:jc w:val="both"/>
        <w:rPr>
          <w:rFonts w:ascii="Times New Roman" w:hAnsi="Times New Roman" w:cs="Times New Roman"/>
        </w:rPr>
      </w:pPr>
      <w:r w:rsidRPr="00466BDE">
        <w:rPr>
          <w:rFonts w:ascii="Times New Roman" w:hAnsi="Times New Roman" w:cs="Times New Roman"/>
        </w:rPr>
        <w:t>Кон И. С. «Психология ранней юности», Москва</w:t>
      </w:r>
      <w:proofErr w:type="gramStart"/>
      <w:r w:rsidRPr="00466BDE">
        <w:rPr>
          <w:rFonts w:ascii="Times New Roman" w:hAnsi="Times New Roman" w:cs="Times New Roman"/>
        </w:rPr>
        <w:t>,«</w:t>
      </w:r>
      <w:proofErr w:type="gramEnd"/>
      <w:r w:rsidRPr="00466BDE">
        <w:rPr>
          <w:rFonts w:ascii="Times New Roman" w:hAnsi="Times New Roman" w:cs="Times New Roman"/>
        </w:rPr>
        <w:t>Просвещение», 1989.</w:t>
      </w:r>
    </w:p>
    <w:p w:rsidR="00466BDE" w:rsidRPr="00466BDE" w:rsidRDefault="00466BDE" w:rsidP="00466BDE">
      <w:pPr>
        <w:spacing w:after="0"/>
        <w:ind w:firstLine="709"/>
        <w:jc w:val="both"/>
        <w:rPr>
          <w:rFonts w:ascii="Times New Roman" w:hAnsi="Times New Roman" w:cs="Times New Roman"/>
        </w:rPr>
      </w:pPr>
      <w:proofErr w:type="spellStart"/>
      <w:r w:rsidRPr="00466BDE">
        <w:rPr>
          <w:rFonts w:ascii="Times New Roman" w:hAnsi="Times New Roman" w:cs="Times New Roman"/>
        </w:rPr>
        <w:t>Личко</w:t>
      </w:r>
      <w:proofErr w:type="spellEnd"/>
      <w:r w:rsidRPr="00466BDE">
        <w:rPr>
          <w:rFonts w:ascii="Times New Roman" w:hAnsi="Times New Roman" w:cs="Times New Roman"/>
        </w:rPr>
        <w:t xml:space="preserve"> А.Е. – Психотерапия при психопатиях у подростков// Руководство по психотерапии/ Под ред. В.Е. Рожнова.- Т.: Медицина, 1985. – с.484-506.</w:t>
      </w:r>
    </w:p>
    <w:p w:rsidR="00000000" w:rsidRPr="00466BDE" w:rsidRDefault="00466BDE" w:rsidP="00466BDE">
      <w:pPr>
        <w:spacing w:after="0"/>
        <w:ind w:firstLine="709"/>
        <w:jc w:val="both"/>
        <w:rPr>
          <w:rFonts w:ascii="Times New Roman" w:hAnsi="Times New Roman" w:cs="Times New Roman"/>
        </w:rPr>
      </w:pPr>
      <w:proofErr w:type="gramStart"/>
      <w:r w:rsidRPr="00466BDE">
        <w:rPr>
          <w:rFonts w:ascii="Times New Roman" w:hAnsi="Times New Roman" w:cs="Times New Roman"/>
        </w:rPr>
        <w:t>Невский</w:t>
      </w:r>
      <w:proofErr w:type="gramEnd"/>
      <w:r w:rsidRPr="00466BDE">
        <w:rPr>
          <w:rFonts w:ascii="Times New Roman" w:hAnsi="Times New Roman" w:cs="Times New Roman"/>
        </w:rPr>
        <w:t xml:space="preserve"> И.А. Учителю о детях с отклонениями в поведении. М., 1993.</w:t>
      </w:r>
    </w:p>
    <w:sectPr w:rsidR="00000000" w:rsidRPr="00466BDE" w:rsidSect="00466BD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BDE"/>
    <w:rsid w:val="00466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7508</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2012-11-17T12:59:00Z</dcterms:created>
  <dcterms:modified xsi:type="dcterms:W3CDTF">2012-11-17T13:00:00Z</dcterms:modified>
</cp:coreProperties>
</file>